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40A2" w14:textId="77777777" w:rsidR="00A044C4" w:rsidRPr="00097D58" w:rsidRDefault="00A044C4">
      <w:pPr>
        <w:pStyle w:val="Heading5"/>
        <w:rPr>
          <w:b/>
          <w:bCs/>
        </w:rPr>
      </w:pPr>
      <w:bookmarkStart w:id="0" w:name="_GoBack"/>
      <w:bookmarkEnd w:id="0"/>
      <w:r w:rsidRPr="00097D58">
        <w:rPr>
          <w:b/>
          <w:bCs/>
        </w:rPr>
        <w:t>Veterinary Business Management Association</w:t>
      </w:r>
    </w:p>
    <w:p w14:paraId="2AEE3A67" w14:textId="77777777" w:rsidR="00A044C4" w:rsidRPr="00097D58" w:rsidRDefault="00A044C4">
      <w:pPr>
        <w:pStyle w:val="Heading5"/>
      </w:pPr>
      <w:r w:rsidRPr="00097D58">
        <w:t>Washington State University Chapter</w:t>
      </w:r>
    </w:p>
    <w:p w14:paraId="10435A10" w14:textId="77777777" w:rsidR="00A044C4" w:rsidRPr="00097D58" w:rsidRDefault="00A044C4">
      <w:pPr>
        <w:pStyle w:val="Heading1"/>
        <w:rPr>
          <w:i w:val="0"/>
          <w:iCs w:val="0"/>
        </w:rPr>
      </w:pPr>
    </w:p>
    <w:p w14:paraId="02E2C6B9" w14:textId="77777777" w:rsidR="00A044C4" w:rsidRPr="00097D58" w:rsidRDefault="00A044C4">
      <w:pPr>
        <w:pStyle w:val="Heading1"/>
        <w:rPr>
          <w:i w:val="0"/>
          <w:iCs w:val="0"/>
        </w:rPr>
      </w:pPr>
    </w:p>
    <w:p w14:paraId="50EE4F71" w14:textId="77777777" w:rsidR="00A044C4" w:rsidRPr="00097D58" w:rsidRDefault="00A044C4">
      <w:pPr>
        <w:pStyle w:val="Heading1"/>
        <w:rPr>
          <w:i w:val="0"/>
          <w:iCs w:val="0"/>
        </w:rPr>
      </w:pPr>
      <w:r w:rsidRPr="00097D58">
        <w:rPr>
          <w:i w:val="0"/>
          <w:iCs w:val="0"/>
        </w:rPr>
        <w:t>ARTICLE I</w:t>
      </w:r>
    </w:p>
    <w:p w14:paraId="616A90A5" w14:textId="77777777" w:rsidR="00A044C4" w:rsidRPr="00097D58" w:rsidRDefault="00A044C4"/>
    <w:p w14:paraId="503BFEAE" w14:textId="77777777" w:rsidR="00A044C4" w:rsidRPr="00097D58" w:rsidRDefault="00A044C4">
      <w:pPr>
        <w:pStyle w:val="Heading2"/>
        <w:ind w:firstLine="720"/>
      </w:pPr>
      <w:r w:rsidRPr="00097D58">
        <w:t>Name</w:t>
      </w:r>
    </w:p>
    <w:p w14:paraId="28A632E7" w14:textId="77777777" w:rsidR="00A044C4" w:rsidRPr="00097D58" w:rsidRDefault="00A044C4">
      <w:pPr>
        <w:ind w:left="720"/>
      </w:pPr>
      <w:r w:rsidRPr="00097D58">
        <w:t>The name of this organization will be the Washington State University Veterinary Busin</w:t>
      </w:r>
      <w:r w:rsidR="00F61F0E" w:rsidRPr="00097D58">
        <w:t xml:space="preserve">ess Management Association (WSU </w:t>
      </w:r>
      <w:r w:rsidRPr="00097D58">
        <w:t>VBMA).</w:t>
      </w:r>
    </w:p>
    <w:p w14:paraId="0AFB8BA8" w14:textId="77777777" w:rsidR="009B786D" w:rsidRPr="00097D58" w:rsidRDefault="009B786D">
      <w:pPr>
        <w:ind w:left="720"/>
      </w:pPr>
    </w:p>
    <w:p w14:paraId="6F29674C" w14:textId="77777777" w:rsidR="009B786D" w:rsidRPr="00097D58" w:rsidRDefault="009B786D" w:rsidP="009B786D">
      <w:pPr>
        <w:rPr>
          <w:b/>
        </w:rPr>
      </w:pPr>
      <w:r w:rsidRPr="00097D58">
        <w:rPr>
          <w:b/>
        </w:rPr>
        <w:t>ARTICLE II</w:t>
      </w:r>
    </w:p>
    <w:p w14:paraId="226CC273" w14:textId="77777777" w:rsidR="00F61F0E" w:rsidRPr="00097D58" w:rsidRDefault="00F61F0E" w:rsidP="009B786D">
      <w:pPr>
        <w:rPr>
          <w:u w:val="single"/>
        </w:rPr>
      </w:pPr>
      <w:r w:rsidRPr="00097D58">
        <w:rPr>
          <w:b/>
        </w:rPr>
        <w:tab/>
      </w:r>
      <w:r w:rsidRPr="00097D58">
        <w:rPr>
          <w:u w:val="single"/>
        </w:rPr>
        <w:t>Affiliation</w:t>
      </w:r>
    </w:p>
    <w:p w14:paraId="416C88B9" w14:textId="77777777" w:rsidR="00F61F0E" w:rsidRPr="00097D58" w:rsidRDefault="00F61F0E" w:rsidP="009B786D">
      <w:r w:rsidRPr="00097D58">
        <w:rPr>
          <w:b/>
        </w:rPr>
        <w:tab/>
      </w:r>
      <w:r w:rsidRPr="00097D58">
        <w:t xml:space="preserve">WSU-VBMA is affiliated with the national Veterinary Business Management </w:t>
      </w:r>
      <w:r w:rsidRPr="00097D58">
        <w:tab/>
        <w:t>Association.</w:t>
      </w:r>
    </w:p>
    <w:p w14:paraId="7BC5FDF7" w14:textId="77777777" w:rsidR="00A044C4" w:rsidRPr="00097D58" w:rsidRDefault="00A044C4">
      <w:r w:rsidRPr="00097D58">
        <w:tab/>
      </w:r>
    </w:p>
    <w:p w14:paraId="75ACE7FC" w14:textId="77777777" w:rsidR="00A044C4" w:rsidRPr="00097D58" w:rsidRDefault="00A044C4">
      <w:pPr>
        <w:pStyle w:val="Heading1"/>
        <w:rPr>
          <w:i w:val="0"/>
          <w:iCs w:val="0"/>
        </w:rPr>
      </w:pPr>
      <w:r w:rsidRPr="00097D58">
        <w:rPr>
          <w:i w:val="0"/>
          <w:iCs w:val="0"/>
        </w:rPr>
        <w:t>ARTICLE II</w:t>
      </w:r>
      <w:r w:rsidR="009B786D" w:rsidRPr="00097D58">
        <w:rPr>
          <w:i w:val="0"/>
          <w:iCs w:val="0"/>
        </w:rPr>
        <w:t>I</w:t>
      </w:r>
    </w:p>
    <w:p w14:paraId="054CA71C" w14:textId="77777777" w:rsidR="00A044C4" w:rsidRPr="00097D58" w:rsidRDefault="00A044C4"/>
    <w:p w14:paraId="68B39AB0" w14:textId="77777777" w:rsidR="00A044C4" w:rsidRPr="00097D58" w:rsidRDefault="00A044C4">
      <w:pPr>
        <w:pStyle w:val="Heading2"/>
        <w:ind w:firstLine="720"/>
      </w:pPr>
      <w:r w:rsidRPr="00097D58">
        <w:t>Purposes</w:t>
      </w:r>
    </w:p>
    <w:p w14:paraId="06E3AF28" w14:textId="6394A09A" w:rsidR="00A06D43" w:rsidRPr="00097D58" w:rsidRDefault="00A06D43" w:rsidP="00A06D43">
      <w:pPr>
        <w:widowControl w:val="0"/>
        <w:autoSpaceDE w:val="0"/>
        <w:autoSpaceDN w:val="0"/>
        <w:adjustRightInd w:val="0"/>
        <w:ind w:firstLine="720"/>
        <w:rPr>
          <w:kern w:val="1"/>
          <w:sz w:val="22"/>
          <w:szCs w:val="22"/>
        </w:rPr>
      </w:pPr>
      <w:r w:rsidRPr="00097D58">
        <w:rPr>
          <w:sz w:val="22"/>
          <w:szCs w:val="22"/>
        </w:rPr>
        <w:t xml:space="preserve">SECTION 1. To enhance the WSU CVM curriculum with business education and to invest in the    </w:t>
      </w:r>
      <w:r w:rsidRPr="00097D58">
        <w:rPr>
          <w:sz w:val="22"/>
          <w:szCs w:val="22"/>
        </w:rPr>
        <w:tab/>
        <w:t xml:space="preserve">advancement of students and the profession at large, WSU Veterinary Business Management </w:t>
      </w:r>
      <w:r w:rsidRPr="00097D58">
        <w:rPr>
          <w:sz w:val="22"/>
          <w:szCs w:val="22"/>
        </w:rPr>
        <w:tab/>
        <w:t xml:space="preserve">Association is dedicated to the provision of invaluable business and leadership opportunities </w:t>
      </w:r>
      <w:r w:rsidRPr="00097D58">
        <w:rPr>
          <w:sz w:val="22"/>
          <w:szCs w:val="22"/>
        </w:rPr>
        <w:tab/>
        <w:t>which empower student growth, both personally and professionally. </w:t>
      </w:r>
    </w:p>
    <w:p w14:paraId="67C3581D" w14:textId="77777777" w:rsidR="00A06D43" w:rsidRPr="00097D58" w:rsidRDefault="00A06D43" w:rsidP="00A06D43">
      <w:pPr>
        <w:widowControl w:val="0"/>
        <w:autoSpaceDE w:val="0"/>
        <w:autoSpaceDN w:val="0"/>
        <w:adjustRightInd w:val="0"/>
        <w:rPr>
          <w:kern w:val="1"/>
          <w:sz w:val="22"/>
          <w:szCs w:val="22"/>
        </w:rPr>
      </w:pPr>
    </w:p>
    <w:p w14:paraId="4C182E6B" w14:textId="0E5FE907" w:rsidR="00A06D43" w:rsidRPr="00097D58" w:rsidRDefault="00A06D43" w:rsidP="00A06D43">
      <w:pPr>
        <w:widowControl w:val="0"/>
        <w:autoSpaceDE w:val="0"/>
        <w:autoSpaceDN w:val="0"/>
        <w:adjustRightInd w:val="0"/>
        <w:ind w:firstLine="720"/>
        <w:rPr>
          <w:kern w:val="1"/>
          <w:sz w:val="22"/>
          <w:szCs w:val="22"/>
        </w:rPr>
      </w:pPr>
      <w:r w:rsidRPr="00097D58">
        <w:rPr>
          <w:sz w:val="22"/>
          <w:szCs w:val="22"/>
        </w:rPr>
        <w:t>SECTION 2. To uphold the missions of both the national and WSU VBMA;</w:t>
      </w:r>
      <w:r w:rsidRPr="00097D58">
        <w:rPr>
          <w:sz w:val="22"/>
          <w:szCs w:val="22"/>
        </w:rPr>
        <w:tab/>
      </w:r>
      <w:r w:rsidRPr="00097D58">
        <w:rPr>
          <w:sz w:val="22"/>
          <w:szCs w:val="22"/>
        </w:rPr>
        <w:tab/>
      </w:r>
      <w:r w:rsidRPr="00097D58">
        <w:rPr>
          <w:sz w:val="22"/>
          <w:szCs w:val="22"/>
        </w:rPr>
        <w:tab/>
      </w:r>
    </w:p>
    <w:p w14:paraId="56B9AF90" w14:textId="6B4CA331" w:rsidR="00A06D43" w:rsidRPr="00097D58" w:rsidRDefault="00A06D43" w:rsidP="00A06D43">
      <w:pPr>
        <w:widowControl w:val="0"/>
        <w:autoSpaceDE w:val="0"/>
        <w:autoSpaceDN w:val="0"/>
        <w:adjustRightInd w:val="0"/>
        <w:ind w:firstLine="720"/>
        <w:rPr>
          <w:kern w:val="1"/>
          <w:sz w:val="22"/>
          <w:szCs w:val="22"/>
        </w:rPr>
      </w:pPr>
      <w:r w:rsidRPr="00097D58">
        <w:rPr>
          <w:sz w:val="22"/>
          <w:szCs w:val="22"/>
        </w:rPr>
        <w:t xml:space="preserve">To offer the business certificate program at both the Gold and Silver levels with expected </w:t>
      </w:r>
      <w:r w:rsidRPr="00097D58">
        <w:rPr>
          <w:sz w:val="22"/>
          <w:szCs w:val="22"/>
        </w:rPr>
        <w:tab/>
        <w:t>com</w:t>
      </w:r>
      <w:r w:rsidR="00E95659" w:rsidRPr="00097D58">
        <w:rPr>
          <w:sz w:val="22"/>
          <w:szCs w:val="22"/>
        </w:rPr>
        <w:t>pletion within 4-6 semesters</w:t>
      </w:r>
      <w:r w:rsidRPr="00097D58">
        <w:rPr>
          <w:sz w:val="22"/>
          <w:szCs w:val="22"/>
        </w:rPr>
        <w:t>;</w:t>
      </w:r>
      <w:r w:rsidRPr="00097D58">
        <w:rPr>
          <w:sz w:val="22"/>
          <w:szCs w:val="22"/>
        </w:rPr>
        <w:tab/>
      </w:r>
    </w:p>
    <w:p w14:paraId="2C910859" w14:textId="77777777" w:rsidR="00A06D43" w:rsidRPr="00097D58" w:rsidRDefault="00A06D43" w:rsidP="00A06D43">
      <w:pPr>
        <w:widowControl w:val="0"/>
        <w:autoSpaceDE w:val="0"/>
        <w:autoSpaceDN w:val="0"/>
        <w:adjustRightInd w:val="0"/>
        <w:ind w:left="720"/>
        <w:rPr>
          <w:kern w:val="1"/>
          <w:sz w:val="22"/>
          <w:szCs w:val="22"/>
        </w:rPr>
      </w:pPr>
      <w:r w:rsidRPr="00097D58">
        <w:rPr>
          <w:sz w:val="22"/>
          <w:szCs w:val="22"/>
        </w:rPr>
        <w:t>To distinguish our chapter members with the completion of a Capstone project for Gold recognition;</w:t>
      </w:r>
    </w:p>
    <w:p w14:paraId="52F9FA6C" w14:textId="77777777" w:rsidR="00A06D43" w:rsidRPr="00097D58" w:rsidRDefault="00A06D43" w:rsidP="00A06D43">
      <w:pPr>
        <w:widowControl w:val="0"/>
        <w:autoSpaceDE w:val="0"/>
        <w:autoSpaceDN w:val="0"/>
        <w:adjustRightInd w:val="0"/>
        <w:ind w:firstLine="720"/>
        <w:rPr>
          <w:kern w:val="1"/>
          <w:sz w:val="22"/>
          <w:szCs w:val="22"/>
        </w:rPr>
      </w:pPr>
      <w:r w:rsidRPr="00097D58">
        <w:rPr>
          <w:sz w:val="22"/>
          <w:szCs w:val="22"/>
        </w:rPr>
        <w:t>To promote the development of skills outlined in the business certificate program;</w:t>
      </w:r>
    </w:p>
    <w:p w14:paraId="5B08F4FF" w14:textId="77777777" w:rsidR="00A06D43" w:rsidRPr="00097D58" w:rsidRDefault="00A06D43" w:rsidP="00A06D43">
      <w:pPr>
        <w:widowControl w:val="0"/>
        <w:autoSpaceDE w:val="0"/>
        <w:autoSpaceDN w:val="0"/>
        <w:adjustRightInd w:val="0"/>
        <w:ind w:firstLine="720"/>
        <w:rPr>
          <w:kern w:val="1"/>
          <w:sz w:val="22"/>
          <w:szCs w:val="22"/>
        </w:rPr>
      </w:pPr>
      <w:r w:rsidRPr="00097D58">
        <w:rPr>
          <w:sz w:val="22"/>
          <w:szCs w:val="22"/>
        </w:rPr>
        <w:t>To further and maintain WSU VBMA’s professional reputation and national standing;</w:t>
      </w:r>
    </w:p>
    <w:p w14:paraId="01ABCCD5" w14:textId="77777777" w:rsidR="00A06D43" w:rsidRPr="00097D58" w:rsidRDefault="00A06D43" w:rsidP="00A06D43">
      <w:pPr>
        <w:widowControl w:val="0"/>
        <w:autoSpaceDE w:val="0"/>
        <w:autoSpaceDN w:val="0"/>
        <w:adjustRightInd w:val="0"/>
        <w:ind w:firstLine="720"/>
        <w:rPr>
          <w:kern w:val="1"/>
          <w:sz w:val="22"/>
          <w:szCs w:val="22"/>
        </w:rPr>
      </w:pPr>
      <w:r w:rsidRPr="00097D58">
        <w:rPr>
          <w:sz w:val="22"/>
          <w:szCs w:val="22"/>
        </w:rPr>
        <w:t>To provide advocacy for our members as it pertains to school policies affecting clubs;</w:t>
      </w:r>
    </w:p>
    <w:p w14:paraId="028A70F0" w14:textId="36DDB3F6" w:rsidR="00A044C4" w:rsidRPr="00097D58" w:rsidRDefault="00A06D43" w:rsidP="00A06D43">
      <w:pPr>
        <w:ind w:firstLine="720"/>
        <w:rPr>
          <w:sz w:val="22"/>
          <w:szCs w:val="22"/>
        </w:rPr>
      </w:pPr>
      <w:r w:rsidRPr="00097D58">
        <w:rPr>
          <w:sz w:val="22"/>
          <w:szCs w:val="22"/>
        </w:rPr>
        <w:t>To utilize our resources wisely and for the betterment of member experience.</w:t>
      </w:r>
    </w:p>
    <w:p w14:paraId="724DC121" w14:textId="77777777" w:rsidR="00A06D43" w:rsidRPr="00097D58" w:rsidRDefault="00A06D43" w:rsidP="00A06D43"/>
    <w:p w14:paraId="141B6921" w14:textId="77777777" w:rsidR="00A044C4" w:rsidRPr="00097D58" w:rsidRDefault="009B786D">
      <w:pPr>
        <w:pStyle w:val="Heading3"/>
        <w:rPr>
          <w:rFonts w:ascii="Times New Roman" w:hAnsi="Times New Roman" w:cs="Times New Roman"/>
        </w:rPr>
      </w:pPr>
      <w:r w:rsidRPr="00097D58">
        <w:rPr>
          <w:rFonts w:ascii="Times New Roman" w:hAnsi="Times New Roman" w:cs="Times New Roman"/>
        </w:rPr>
        <w:t>ARTICLE IV</w:t>
      </w:r>
    </w:p>
    <w:p w14:paraId="7A9CC478" w14:textId="77777777" w:rsidR="00A044C4" w:rsidRPr="00097D58" w:rsidRDefault="00A044C4">
      <w:pPr>
        <w:pStyle w:val="Heading2"/>
      </w:pPr>
    </w:p>
    <w:p w14:paraId="6B2A2A40" w14:textId="77777777" w:rsidR="00A044C4" w:rsidRPr="00097D58" w:rsidRDefault="00A044C4">
      <w:pPr>
        <w:pStyle w:val="Heading2"/>
        <w:ind w:firstLine="720"/>
      </w:pPr>
      <w:r w:rsidRPr="00097D58">
        <w:t>Membership</w:t>
      </w:r>
    </w:p>
    <w:p w14:paraId="4BA3C06D" w14:textId="77777777" w:rsidR="00A044C4" w:rsidRPr="00097D58" w:rsidRDefault="00A044C4">
      <w:pPr>
        <w:ind w:left="720"/>
      </w:pPr>
      <w:r w:rsidRPr="00097D58">
        <w:t xml:space="preserve">SECTION 1. Any Washington State University College of Veterinary Medicine student may be a member of the </w:t>
      </w:r>
      <w:r w:rsidR="00F61F0E" w:rsidRPr="00097D58">
        <w:t xml:space="preserve">WSU </w:t>
      </w:r>
      <w:r w:rsidRPr="00097D58">
        <w:t>VBMA. This organization will not discriminate on the basis of age, color, gender, handicap status, height, marital status, national origin, political persuasion, race, religion, sexual orientation, veteran status or weight.</w:t>
      </w:r>
    </w:p>
    <w:p w14:paraId="6419F415" w14:textId="77777777" w:rsidR="00A044C4" w:rsidRPr="00097D58" w:rsidRDefault="00A044C4">
      <w:pPr>
        <w:pStyle w:val="BodyTextIndent"/>
      </w:pPr>
      <w:r w:rsidRPr="00097D58">
        <w:t>Only Washington State University College of Veterinary Medicine students may be voting members or officers.</w:t>
      </w:r>
    </w:p>
    <w:p w14:paraId="52B5A557" w14:textId="77777777" w:rsidR="00A044C4" w:rsidRPr="00097D58" w:rsidRDefault="00A044C4"/>
    <w:p w14:paraId="1D94E109" w14:textId="77777777" w:rsidR="00F61F0E" w:rsidRPr="00097D58" w:rsidRDefault="00A044C4" w:rsidP="00F61F0E">
      <w:pPr>
        <w:ind w:left="720"/>
      </w:pPr>
      <w:r w:rsidRPr="00097D58">
        <w:t>S</w:t>
      </w:r>
      <w:r w:rsidR="006E7C0C" w:rsidRPr="00097D58">
        <w:t>ECTION 2</w:t>
      </w:r>
      <w:r w:rsidRPr="00097D58">
        <w:t>. A person becomes a member of this organization upon payment of his/her dues.</w:t>
      </w:r>
    </w:p>
    <w:p w14:paraId="7389D55B" w14:textId="77777777" w:rsidR="006E7C0C" w:rsidRPr="00097D58" w:rsidRDefault="006E7C0C" w:rsidP="00F61F0E">
      <w:pPr>
        <w:ind w:left="720"/>
      </w:pPr>
    </w:p>
    <w:p w14:paraId="09CB0204" w14:textId="2F94D492" w:rsidR="006E7C0C" w:rsidRPr="00097D58" w:rsidRDefault="006E7C0C" w:rsidP="00F61F0E">
      <w:pPr>
        <w:ind w:left="720"/>
      </w:pPr>
      <w:r w:rsidRPr="00097D58">
        <w:t xml:space="preserve">SECTION 3. WSU VBMA members must be in good standing with SCAVMA. SCAVMA dues </w:t>
      </w:r>
      <w:r w:rsidR="00E95659" w:rsidRPr="00097D58">
        <w:t xml:space="preserve">must be paid </w:t>
      </w:r>
      <w:r w:rsidRPr="00097D58">
        <w:t xml:space="preserve">before becoming a member of WSU VBMA.  </w:t>
      </w:r>
    </w:p>
    <w:p w14:paraId="4C1913F7" w14:textId="77777777" w:rsidR="00A044C4" w:rsidRPr="00097D58" w:rsidRDefault="00A044C4"/>
    <w:p w14:paraId="791FD3A0" w14:textId="77777777" w:rsidR="00A044C4" w:rsidRPr="00097D58" w:rsidRDefault="009B786D">
      <w:pPr>
        <w:pStyle w:val="Heading1"/>
        <w:rPr>
          <w:i w:val="0"/>
          <w:iCs w:val="0"/>
        </w:rPr>
      </w:pPr>
      <w:r w:rsidRPr="00097D58">
        <w:rPr>
          <w:i w:val="0"/>
          <w:iCs w:val="0"/>
        </w:rPr>
        <w:t xml:space="preserve">ARTICLE </w:t>
      </w:r>
      <w:r w:rsidR="00A044C4" w:rsidRPr="00097D58">
        <w:rPr>
          <w:i w:val="0"/>
          <w:iCs w:val="0"/>
        </w:rPr>
        <w:t>V</w:t>
      </w:r>
    </w:p>
    <w:p w14:paraId="5506ACB7" w14:textId="77777777" w:rsidR="00A044C4" w:rsidRPr="00097D58" w:rsidRDefault="00A044C4"/>
    <w:p w14:paraId="7C1CD19A" w14:textId="77777777" w:rsidR="00A044C4" w:rsidRPr="00097D58" w:rsidRDefault="00A044C4">
      <w:pPr>
        <w:pStyle w:val="Heading2"/>
        <w:ind w:firstLine="720"/>
      </w:pPr>
      <w:r w:rsidRPr="00097D58">
        <w:t>Officers</w:t>
      </w:r>
    </w:p>
    <w:p w14:paraId="78A1FB13" w14:textId="77777777" w:rsidR="00A044C4" w:rsidRPr="00097D58" w:rsidRDefault="00A044C4">
      <w:pPr>
        <w:ind w:left="720"/>
      </w:pPr>
      <w:r w:rsidRPr="00097D58">
        <w:t>SECTION 1. The officers of the VBMA will be the President, President Elect, V</w:t>
      </w:r>
      <w:r w:rsidR="000110D4" w:rsidRPr="00097D58">
        <w:t xml:space="preserve">ice President, Secretary, </w:t>
      </w:r>
      <w:r w:rsidRPr="00097D58">
        <w:t>Treasurer</w:t>
      </w:r>
      <w:r w:rsidR="006E7C0C" w:rsidRPr="00097D58">
        <w:t>, Chapter Coordinator, and Public Relations</w:t>
      </w:r>
      <w:r w:rsidR="000110D4" w:rsidRPr="00097D58">
        <w:t>.</w:t>
      </w:r>
    </w:p>
    <w:p w14:paraId="792A0B19" w14:textId="77777777" w:rsidR="00A044C4" w:rsidRPr="00097D58" w:rsidRDefault="00A044C4"/>
    <w:p w14:paraId="5CF8C062" w14:textId="77777777" w:rsidR="00A044C4" w:rsidRPr="00097D58" w:rsidRDefault="00A044C4">
      <w:pPr>
        <w:ind w:left="720"/>
      </w:pPr>
      <w:r w:rsidRPr="00097D58">
        <w:t xml:space="preserve">SECTION 2. The officers will be elected at a regular VBMA meeting in the </w:t>
      </w:r>
      <w:r w:rsidR="006E7C0C" w:rsidRPr="00097D58">
        <w:t xml:space="preserve">fall </w:t>
      </w:r>
      <w:r w:rsidRPr="00097D58">
        <w:t xml:space="preserve">semester and will take office </w:t>
      </w:r>
      <w:r w:rsidR="00892537" w:rsidRPr="00097D58">
        <w:t xml:space="preserve">the first day of the following spring semester. </w:t>
      </w:r>
    </w:p>
    <w:p w14:paraId="4DF944A5" w14:textId="77777777" w:rsidR="00A044C4" w:rsidRPr="00097D58" w:rsidRDefault="00A044C4"/>
    <w:p w14:paraId="6ECB4DFF" w14:textId="604178E1" w:rsidR="00A044C4" w:rsidRPr="00097D58" w:rsidRDefault="00A044C4" w:rsidP="00A06D43">
      <w:pPr>
        <w:ind w:left="720"/>
      </w:pPr>
      <w:r w:rsidRPr="00097D58">
        <w:t xml:space="preserve">SECTION 3. </w:t>
      </w:r>
      <w:r w:rsidR="00A06D43" w:rsidRPr="00097D58">
        <w:t>Voting will be </w:t>
      </w:r>
      <w:r w:rsidR="00A06D43" w:rsidRPr="00097D58">
        <w:rPr>
          <w:kern w:val="1"/>
        </w:rPr>
        <w:t>held</w:t>
      </w:r>
      <w:r w:rsidR="00A06D43" w:rsidRPr="00097D58">
        <w:t> in two stages. Those wishing to run for an office will submit a paragraph that will be sent out to all WSU VBMA members. Those running may not pre-select which position they are running for unless they are running for President Elect, as it is a two-year commitment. The top three candidates fro</w:t>
      </w:r>
      <w:r w:rsidR="00571E9C" w:rsidRPr="00097D58">
        <w:t>m popular vote of WSU VBMA for President E</w:t>
      </w:r>
      <w:r w:rsidR="00A06D43" w:rsidRPr="00097D58">
        <w:t xml:space="preserve">lect will be interviewed and voted on by majority vote of the current officer board. Should there be a tie the popular vote acts as the </w:t>
      </w:r>
      <w:r w:rsidR="00571E9C" w:rsidRPr="00097D58">
        <w:t>tiebreaker</w:t>
      </w:r>
      <w:r w:rsidR="00A06D43" w:rsidRPr="00097D58">
        <w:t>. The top 10 candida</w:t>
      </w:r>
      <w:r w:rsidR="00571E9C" w:rsidRPr="00097D58">
        <w:t>tes from those not running for President E</w:t>
      </w:r>
      <w:r w:rsidR="00A06D43" w:rsidRPr="00097D58">
        <w:t>lect will be interviewed by and voted on by the existing board. The board will also decide which position to offer the candidate. </w:t>
      </w:r>
    </w:p>
    <w:p w14:paraId="6BD2C334" w14:textId="77777777" w:rsidR="00A044C4" w:rsidRPr="00097D58" w:rsidRDefault="00A044C4"/>
    <w:p w14:paraId="0F979E80" w14:textId="7C343F82" w:rsidR="00A044C4" w:rsidRPr="00097D58" w:rsidRDefault="00571E9C">
      <w:pPr>
        <w:ind w:left="720"/>
      </w:pPr>
      <w:r w:rsidRPr="00097D58">
        <w:t>SECTION 4</w:t>
      </w:r>
      <w:r w:rsidR="00A044C4" w:rsidRPr="00097D58">
        <w:t>. Vacancies occurring among the offices will be filled at the next regular meeting after the vacancy occurs, by the appointment of the President, provided however that upon a vacancy in the position of President, the President Elect will become President.</w:t>
      </w:r>
    </w:p>
    <w:p w14:paraId="69F8F5D0" w14:textId="77777777" w:rsidR="00A06D43" w:rsidRPr="00097D58" w:rsidRDefault="00A06D43">
      <w:pPr>
        <w:ind w:left="720"/>
      </w:pPr>
    </w:p>
    <w:p w14:paraId="46A84AAC" w14:textId="77777777" w:rsidR="00A044C4" w:rsidRPr="00097D58" w:rsidRDefault="00A044C4">
      <w:pPr>
        <w:pStyle w:val="NormalWeb"/>
        <w:ind w:right="720" w:firstLine="720"/>
        <w:rPr>
          <w:rFonts w:ascii="Times New Roman" w:hAnsi="Times New Roman"/>
          <w:szCs w:val="20"/>
        </w:rPr>
      </w:pPr>
      <w:r w:rsidRPr="00097D58">
        <w:rPr>
          <w:rFonts w:ascii="Times New Roman" w:hAnsi="Times New Roman"/>
          <w:szCs w:val="20"/>
        </w:rPr>
        <w:t>SECTION 6. The duties of the officers will be as follows:</w:t>
      </w:r>
    </w:p>
    <w:p w14:paraId="41458ED6" w14:textId="77777777" w:rsidR="00A044C4" w:rsidRPr="00097D58" w:rsidRDefault="00A044C4">
      <w:pPr>
        <w:numPr>
          <w:ilvl w:val="0"/>
          <w:numId w:val="1"/>
        </w:numPr>
        <w:spacing w:before="100" w:beforeAutospacing="1" w:after="100" w:afterAutospacing="1"/>
        <w:ind w:left="1440" w:right="720"/>
        <w:rPr>
          <w:szCs w:val="20"/>
        </w:rPr>
      </w:pPr>
      <w:r w:rsidRPr="00097D58">
        <w:rPr>
          <w:szCs w:val="20"/>
        </w:rPr>
        <w:t xml:space="preserve">President (one year position) – To preside over all meetings of the VBMA and all meetings of the VBMA officers; to administer the VBMA program; to represent the VBMA in an official capacity. </w:t>
      </w:r>
    </w:p>
    <w:p w14:paraId="2485863B" w14:textId="77777777" w:rsidR="00A044C4" w:rsidRPr="00097D58" w:rsidRDefault="00A044C4">
      <w:pPr>
        <w:numPr>
          <w:ilvl w:val="0"/>
          <w:numId w:val="1"/>
        </w:numPr>
        <w:spacing w:before="100" w:beforeAutospacing="1" w:after="100" w:afterAutospacing="1"/>
        <w:ind w:left="1440" w:right="720"/>
        <w:rPr>
          <w:szCs w:val="20"/>
        </w:rPr>
      </w:pPr>
      <w:r w:rsidRPr="00097D58">
        <w:rPr>
          <w:szCs w:val="20"/>
        </w:rPr>
        <w:t>President Elect (two year position with first year as president elect and second year as president)– To assist the president in maintaining a well-organized association by providing continuity between years in office, and to take over as president in the second year of their term.  To preside in the absence of the President.  To assist in the planning and implementation of educational symposiums each academic year.</w:t>
      </w:r>
    </w:p>
    <w:p w14:paraId="317B3AC9" w14:textId="47E4593F" w:rsidR="00A044C4" w:rsidRPr="00097D58" w:rsidRDefault="00A044C4">
      <w:pPr>
        <w:numPr>
          <w:ilvl w:val="0"/>
          <w:numId w:val="1"/>
        </w:numPr>
        <w:spacing w:before="100" w:beforeAutospacing="1" w:after="100" w:afterAutospacing="1"/>
        <w:ind w:left="1440" w:right="720"/>
        <w:rPr>
          <w:szCs w:val="20"/>
        </w:rPr>
      </w:pPr>
      <w:r w:rsidRPr="00097D58">
        <w:rPr>
          <w:szCs w:val="20"/>
        </w:rPr>
        <w:t>Vice President –</w:t>
      </w:r>
      <w:r w:rsidR="00E95659" w:rsidRPr="00097D58">
        <w:rPr>
          <w:szCs w:val="20"/>
        </w:rPr>
        <w:t xml:space="preserve"> To perform</w:t>
      </w:r>
      <w:r w:rsidRPr="00097D58">
        <w:rPr>
          <w:szCs w:val="20"/>
        </w:rPr>
        <w:t xml:space="preserve"> tasks as the President may assign, to plan and implement, with advice from fellow officers, a schedule of meetings and/or educational symposiums during each academic year.</w:t>
      </w:r>
    </w:p>
    <w:p w14:paraId="5F8AF115" w14:textId="33996E47" w:rsidR="000110D4" w:rsidRPr="00097D58" w:rsidRDefault="000110D4">
      <w:pPr>
        <w:numPr>
          <w:ilvl w:val="0"/>
          <w:numId w:val="1"/>
        </w:numPr>
        <w:spacing w:before="100" w:beforeAutospacing="1" w:after="100" w:afterAutospacing="1"/>
        <w:ind w:left="1440" w:right="720"/>
        <w:rPr>
          <w:szCs w:val="20"/>
        </w:rPr>
      </w:pPr>
      <w:r w:rsidRPr="00097D58">
        <w:rPr>
          <w:szCs w:val="20"/>
        </w:rPr>
        <w:t>Secretary</w:t>
      </w:r>
      <w:r w:rsidR="00A044C4" w:rsidRPr="00097D58">
        <w:rPr>
          <w:szCs w:val="20"/>
        </w:rPr>
        <w:t xml:space="preserve"> – </w:t>
      </w:r>
      <w:r w:rsidR="00E95659" w:rsidRPr="00097D58">
        <w:rPr>
          <w:szCs w:val="20"/>
        </w:rPr>
        <w:t>To maintain the list of membership; t</w:t>
      </w:r>
      <w:r w:rsidR="00A044C4" w:rsidRPr="00097D58">
        <w:rPr>
          <w:szCs w:val="20"/>
        </w:rPr>
        <w:t>o prepare the minutes of all regular VBMA meetings; to send official VBMA correspondence; to coordinate preparation and di</w:t>
      </w:r>
      <w:r w:rsidRPr="00097D58">
        <w:rPr>
          <w:szCs w:val="20"/>
        </w:rPr>
        <w:t>stribution of VBMA publications</w:t>
      </w:r>
    </w:p>
    <w:p w14:paraId="704F9814" w14:textId="77777777" w:rsidR="000110D4" w:rsidRPr="00097D58" w:rsidRDefault="000110D4">
      <w:pPr>
        <w:numPr>
          <w:ilvl w:val="0"/>
          <w:numId w:val="1"/>
        </w:numPr>
        <w:spacing w:before="100" w:beforeAutospacing="1" w:after="100" w:afterAutospacing="1"/>
        <w:ind w:left="1440" w:right="720"/>
        <w:rPr>
          <w:szCs w:val="20"/>
        </w:rPr>
      </w:pPr>
      <w:r w:rsidRPr="00097D58">
        <w:rPr>
          <w:szCs w:val="20"/>
        </w:rPr>
        <w:t>Treasurer -- T</w:t>
      </w:r>
      <w:r w:rsidR="00A044C4" w:rsidRPr="00097D58">
        <w:rPr>
          <w:szCs w:val="20"/>
        </w:rPr>
        <w:t xml:space="preserve">o receive and distribute VBMA funds upon authorization by the </w:t>
      </w:r>
      <w:r w:rsidRPr="00097D58">
        <w:rPr>
          <w:szCs w:val="20"/>
        </w:rPr>
        <w:t>President</w:t>
      </w:r>
      <w:r w:rsidR="00A044C4" w:rsidRPr="00097D58">
        <w:rPr>
          <w:szCs w:val="20"/>
        </w:rPr>
        <w:t>.</w:t>
      </w:r>
      <w:r w:rsidRPr="00097D58">
        <w:rPr>
          <w:szCs w:val="20"/>
        </w:rPr>
        <w:t xml:space="preserve">  To maintain accurate records of banking activities. To coordinate with secretary on member and certificate lists.</w:t>
      </w:r>
    </w:p>
    <w:p w14:paraId="388A3539" w14:textId="77777777" w:rsidR="00F3398C" w:rsidRPr="00097D58" w:rsidRDefault="00F3398C" w:rsidP="00F3398C">
      <w:pPr>
        <w:numPr>
          <w:ilvl w:val="0"/>
          <w:numId w:val="1"/>
        </w:numPr>
        <w:spacing w:before="100" w:beforeAutospacing="1" w:after="100" w:afterAutospacing="1"/>
        <w:ind w:left="1440" w:right="720"/>
        <w:rPr>
          <w:szCs w:val="20"/>
        </w:rPr>
      </w:pPr>
      <w:r w:rsidRPr="00097D58">
        <w:rPr>
          <w:szCs w:val="20"/>
        </w:rPr>
        <w:lastRenderedPageBreak/>
        <w:t xml:space="preserve">Chapter Coordinator -- </w:t>
      </w:r>
      <w:r w:rsidR="00F26425" w:rsidRPr="00097D58">
        <w:rPr>
          <w:szCs w:val="20"/>
        </w:rPr>
        <w:t xml:space="preserve">To act as a liaison between the WSU and USU VBMA chapters. To reserve rooms for meetings. To order food for events. To design business cards for members.  </w:t>
      </w:r>
    </w:p>
    <w:p w14:paraId="29288C39" w14:textId="77777777" w:rsidR="00F3398C" w:rsidRPr="00097D58" w:rsidRDefault="00F3398C" w:rsidP="00F3398C">
      <w:pPr>
        <w:numPr>
          <w:ilvl w:val="0"/>
          <w:numId w:val="1"/>
        </w:numPr>
        <w:spacing w:before="100" w:beforeAutospacing="1" w:after="100" w:afterAutospacing="1"/>
        <w:ind w:left="1440" w:right="720"/>
        <w:rPr>
          <w:szCs w:val="20"/>
        </w:rPr>
      </w:pPr>
      <w:r w:rsidRPr="00097D58">
        <w:rPr>
          <w:szCs w:val="20"/>
        </w:rPr>
        <w:t xml:space="preserve">Public Relations </w:t>
      </w:r>
      <w:r w:rsidR="00F26425" w:rsidRPr="00097D58">
        <w:rPr>
          <w:szCs w:val="20"/>
        </w:rPr>
        <w:t>-- To promote lectures through e-mail and social media. To update the WSU VBMA speaker database with every new lecturer. To maintain the WSU VBMA bulletin board.</w:t>
      </w:r>
    </w:p>
    <w:p w14:paraId="1398293F" w14:textId="77777777" w:rsidR="00A044C4" w:rsidRPr="00097D58" w:rsidRDefault="00A044C4">
      <w:pPr>
        <w:spacing w:before="100" w:beforeAutospacing="1" w:after="100" w:afterAutospacing="1"/>
        <w:ind w:right="720"/>
      </w:pPr>
      <w:r w:rsidRPr="00097D58">
        <w:rPr>
          <w:rStyle w:val="Strong"/>
          <w:szCs w:val="20"/>
        </w:rPr>
        <w:t>ARTICLE V</w:t>
      </w:r>
      <w:r w:rsidR="009B786D" w:rsidRPr="00097D58">
        <w:rPr>
          <w:rStyle w:val="Strong"/>
          <w:szCs w:val="20"/>
        </w:rPr>
        <w:t>I</w:t>
      </w:r>
    </w:p>
    <w:p w14:paraId="4F7314C0" w14:textId="77777777" w:rsidR="00A044C4" w:rsidRPr="00097D58" w:rsidRDefault="00A044C4">
      <w:pPr>
        <w:pStyle w:val="NormalWeb"/>
        <w:ind w:right="720" w:firstLine="720"/>
        <w:rPr>
          <w:rFonts w:ascii="Times New Roman" w:hAnsi="Times New Roman"/>
          <w:szCs w:val="20"/>
          <w:u w:val="single"/>
        </w:rPr>
      </w:pPr>
      <w:r w:rsidRPr="00097D58">
        <w:rPr>
          <w:rFonts w:ascii="Times New Roman" w:hAnsi="Times New Roman"/>
          <w:szCs w:val="20"/>
          <w:u w:val="single"/>
        </w:rPr>
        <w:t>Appointed Positions</w:t>
      </w:r>
    </w:p>
    <w:p w14:paraId="0CEFF2CE" w14:textId="77777777" w:rsidR="00A044C4" w:rsidRPr="00097D58" w:rsidRDefault="00A044C4">
      <w:pPr>
        <w:pStyle w:val="NormalWeb"/>
        <w:ind w:left="720" w:right="720"/>
        <w:rPr>
          <w:rFonts w:ascii="Times New Roman" w:hAnsi="Times New Roman"/>
          <w:szCs w:val="20"/>
        </w:rPr>
      </w:pPr>
      <w:r w:rsidRPr="00097D58">
        <w:rPr>
          <w:rFonts w:ascii="Times New Roman" w:hAnsi="Times New Roman"/>
          <w:szCs w:val="20"/>
        </w:rPr>
        <w:t>The President will appoint, with the consent of the majority of the officers, such project directors, committee chairmen, committees, as may contribute to the successful operation of the VBMA.</w:t>
      </w:r>
    </w:p>
    <w:p w14:paraId="6C426F46" w14:textId="77777777" w:rsidR="00A044C4" w:rsidRPr="00097D58" w:rsidRDefault="00A044C4">
      <w:pPr>
        <w:pStyle w:val="NormalWeb"/>
        <w:ind w:right="720"/>
        <w:rPr>
          <w:rFonts w:ascii="Times New Roman" w:hAnsi="Times New Roman"/>
          <w:szCs w:val="20"/>
        </w:rPr>
      </w:pPr>
      <w:r w:rsidRPr="00097D58">
        <w:rPr>
          <w:rStyle w:val="Strong"/>
          <w:rFonts w:ascii="Times New Roman" w:hAnsi="Times New Roman"/>
          <w:szCs w:val="20"/>
        </w:rPr>
        <w:t>ARTICLE VI</w:t>
      </w:r>
      <w:r w:rsidR="009B786D" w:rsidRPr="00097D58">
        <w:rPr>
          <w:rStyle w:val="Strong"/>
          <w:rFonts w:ascii="Times New Roman" w:hAnsi="Times New Roman"/>
          <w:szCs w:val="20"/>
        </w:rPr>
        <w:t>I</w:t>
      </w:r>
    </w:p>
    <w:p w14:paraId="4BB3B13D" w14:textId="77777777" w:rsidR="00A044C4" w:rsidRPr="00097D58" w:rsidRDefault="00A044C4">
      <w:pPr>
        <w:pStyle w:val="NormalWeb"/>
        <w:ind w:left="720" w:right="720"/>
        <w:rPr>
          <w:rFonts w:ascii="Times New Roman" w:hAnsi="Times New Roman"/>
          <w:szCs w:val="20"/>
          <w:u w:val="single"/>
        </w:rPr>
      </w:pPr>
      <w:r w:rsidRPr="00097D58">
        <w:rPr>
          <w:rFonts w:ascii="Times New Roman" w:hAnsi="Times New Roman"/>
          <w:szCs w:val="20"/>
          <w:u w:val="single"/>
        </w:rPr>
        <w:t>Dues</w:t>
      </w:r>
    </w:p>
    <w:p w14:paraId="47A33EB6" w14:textId="6F2B96DA" w:rsidR="00A044C4" w:rsidRPr="00097D58" w:rsidRDefault="00F43B82">
      <w:pPr>
        <w:pStyle w:val="NormalWeb"/>
        <w:ind w:left="720" w:right="720"/>
        <w:rPr>
          <w:rStyle w:val="Strong"/>
          <w:rFonts w:ascii="Times New Roman" w:hAnsi="Times New Roman"/>
          <w:szCs w:val="20"/>
        </w:rPr>
      </w:pPr>
      <w:r w:rsidRPr="00097D58">
        <w:rPr>
          <w:rFonts w:ascii="Times New Roman" w:hAnsi="Times New Roman"/>
          <w:szCs w:val="20"/>
        </w:rPr>
        <w:t>M</w:t>
      </w:r>
      <w:r w:rsidR="00A044C4" w:rsidRPr="00097D58">
        <w:rPr>
          <w:rFonts w:ascii="Times New Roman" w:hAnsi="Times New Roman"/>
          <w:szCs w:val="20"/>
        </w:rPr>
        <w:t>ember</w:t>
      </w:r>
      <w:r w:rsidRPr="00097D58">
        <w:rPr>
          <w:rFonts w:ascii="Times New Roman" w:hAnsi="Times New Roman"/>
          <w:szCs w:val="20"/>
        </w:rPr>
        <w:t>s</w:t>
      </w:r>
      <w:r w:rsidR="00A044C4" w:rsidRPr="00097D58">
        <w:rPr>
          <w:rFonts w:ascii="Times New Roman" w:hAnsi="Times New Roman"/>
          <w:szCs w:val="20"/>
        </w:rPr>
        <w:t xml:space="preserve"> will pay $</w:t>
      </w:r>
      <w:r w:rsidR="00E95659" w:rsidRPr="00097D58">
        <w:rPr>
          <w:rFonts w:ascii="Times New Roman" w:hAnsi="Times New Roman"/>
          <w:szCs w:val="20"/>
          <w:u w:val="single"/>
        </w:rPr>
        <w:t>85</w:t>
      </w:r>
      <w:r w:rsidR="00A044C4" w:rsidRPr="00097D58">
        <w:rPr>
          <w:rFonts w:ascii="Times New Roman" w:hAnsi="Times New Roman"/>
          <w:szCs w:val="20"/>
          <w:u w:val="single"/>
        </w:rPr>
        <w:t xml:space="preserve">.00 </w:t>
      </w:r>
      <w:r w:rsidRPr="00097D58">
        <w:rPr>
          <w:rFonts w:ascii="Times New Roman" w:hAnsi="Times New Roman"/>
          <w:szCs w:val="20"/>
        </w:rPr>
        <w:t xml:space="preserve">dues per </w:t>
      </w:r>
      <w:r w:rsidR="00A044C4" w:rsidRPr="00097D58">
        <w:rPr>
          <w:rFonts w:ascii="Times New Roman" w:hAnsi="Times New Roman"/>
          <w:szCs w:val="20"/>
        </w:rPr>
        <w:t xml:space="preserve">year </w:t>
      </w:r>
      <w:r w:rsidRPr="00097D58">
        <w:rPr>
          <w:rFonts w:ascii="Times New Roman" w:hAnsi="Times New Roman"/>
          <w:szCs w:val="20"/>
        </w:rPr>
        <w:t xml:space="preserve">OR </w:t>
      </w:r>
      <w:r w:rsidRPr="00097D58">
        <w:rPr>
          <w:rFonts w:ascii="Times New Roman" w:hAnsi="Times New Roman"/>
          <w:szCs w:val="20"/>
          <w:u w:val="single"/>
        </w:rPr>
        <w:t>$210.00</w:t>
      </w:r>
      <w:r w:rsidRPr="00097D58">
        <w:rPr>
          <w:rFonts w:ascii="Times New Roman" w:hAnsi="Times New Roman"/>
          <w:szCs w:val="20"/>
        </w:rPr>
        <w:t xml:space="preserve"> for four years. WSU VBMA alumni will pay dues of </w:t>
      </w:r>
      <w:r w:rsidRPr="00097D58">
        <w:rPr>
          <w:rFonts w:ascii="Times New Roman" w:hAnsi="Times New Roman"/>
          <w:szCs w:val="20"/>
          <w:u w:val="single"/>
        </w:rPr>
        <w:t>$40</w:t>
      </w:r>
      <w:r w:rsidR="00571E9C" w:rsidRPr="00097D58">
        <w:rPr>
          <w:rFonts w:ascii="Times New Roman" w:hAnsi="Times New Roman"/>
          <w:szCs w:val="20"/>
          <w:u w:val="single"/>
        </w:rPr>
        <w:t>.00</w:t>
      </w:r>
      <w:r w:rsidRPr="00097D58">
        <w:rPr>
          <w:rFonts w:ascii="Times New Roman" w:hAnsi="Times New Roman"/>
          <w:szCs w:val="20"/>
        </w:rPr>
        <w:t xml:space="preserve"> per year. Members </w:t>
      </w:r>
      <w:r w:rsidR="00A044C4" w:rsidRPr="00097D58">
        <w:rPr>
          <w:rFonts w:ascii="Times New Roman" w:hAnsi="Times New Roman"/>
          <w:szCs w:val="20"/>
        </w:rPr>
        <w:t>will not be entitled to vote at VBMA meetings until his/her dues have been paid in full.</w:t>
      </w:r>
    </w:p>
    <w:p w14:paraId="5CA9A5E1" w14:textId="77777777" w:rsidR="00A044C4" w:rsidRPr="00097D58" w:rsidRDefault="00A044C4">
      <w:pPr>
        <w:pStyle w:val="NormalWeb"/>
        <w:ind w:right="720"/>
        <w:rPr>
          <w:rFonts w:ascii="Times New Roman" w:hAnsi="Times New Roman"/>
          <w:szCs w:val="20"/>
        </w:rPr>
      </w:pPr>
      <w:r w:rsidRPr="00097D58">
        <w:rPr>
          <w:rStyle w:val="Strong"/>
          <w:rFonts w:ascii="Times New Roman" w:hAnsi="Times New Roman"/>
          <w:szCs w:val="20"/>
        </w:rPr>
        <w:t>ARTICLE VII</w:t>
      </w:r>
      <w:r w:rsidR="00F61F0E" w:rsidRPr="00097D58">
        <w:rPr>
          <w:rStyle w:val="Strong"/>
          <w:rFonts w:ascii="Times New Roman" w:hAnsi="Times New Roman"/>
          <w:szCs w:val="20"/>
        </w:rPr>
        <w:t>I</w:t>
      </w:r>
    </w:p>
    <w:p w14:paraId="734D99CD" w14:textId="77777777" w:rsidR="00A044C4" w:rsidRPr="00097D58" w:rsidRDefault="00A044C4">
      <w:pPr>
        <w:pStyle w:val="NormalWeb"/>
        <w:ind w:right="720" w:firstLine="720"/>
        <w:rPr>
          <w:rFonts w:ascii="Times New Roman" w:hAnsi="Times New Roman"/>
          <w:szCs w:val="20"/>
          <w:u w:val="single"/>
        </w:rPr>
      </w:pPr>
      <w:r w:rsidRPr="00097D58">
        <w:rPr>
          <w:rFonts w:ascii="Times New Roman" w:hAnsi="Times New Roman"/>
          <w:szCs w:val="20"/>
          <w:u w:val="single"/>
        </w:rPr>
        <w:t>Amendments</w:t>
      </w:r>
    </w:p>
    <w:p w14:paraId="0312515A" w14:textId="77777777" w:rsidR="00A044C4" w:rsidRPr="00097D58" w:rsidRDefault="00A044C4">
      <w:pPr>
        <w:pStyle w:val="NormalWeb"/>
        <w:ind w:left="720" w:right="720"/>
        <w:rPr>
          <w:rFonts w:ascii="Times New Roman" w:hAnsi="Times New Roman"/>
          <w:szCs w:val="20"/>
        </w:rPr>
      </w:pPr>
      <w:r w:rsidRPr="00097D58">
        <w:rPr>
          <w:rFonts w:ascii="Times New Roman" w:hAnsi="Times New Roman"/>
          <w:szCs w:val="20"/>
        </w:rPr>
        <w:t>SECTION 1. Amendments to this Constitution may be adopted upon an affirmative vote by the general membership at the meeting following the initial proposal.</w:t>
      </w:r>
    </w:p>
    <w:p w14:paraId="70C7912E" w14:textId="77777777" w:rsidR="00A044C4" w:rsidRDefault="00A044C4">
      <w:pPr>
        <w:pStyle w:val="NormalWeb"/>
        <w:ind w:left="720" w:right="720"/>
        <w:rPr>
          <w:rFonts w:ascii="Times New Roman" w:hAnsi="Times New Roman"/>
          <w:szCs w:val="20"/>
        </w:rPr>
      </w:pPr>
      <w:r w:rsidRPr="00097D58">
        <w:rPr>
          <w:rFonts w:ascii="Times New Roman" w:hAnsi="Times New Roman"/>
          <w:szCs w:val="20"/>
        </w:rPr>
        <w:t>SECTION 2. Any member in good standing may propose an amendment to this Constitution.</w:t>
      </w:r>
    </w:p>
    <w:p w14:paraId="3319875A" w14:textId="77777777" w:rsidR="00A044C4" w:rsidRDefault="00A044C4"/>
    <w:sectPr w:rsidR="00A0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35EC2"/>
    <w:multiLevelType w:val="hybridMultilevel"/>
    <w:tmpl w:val="D6180A66"/>
    <w:lvl w:ilvl="0" w:tplc="8F2E553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7147AB"/>
    <w:multiLevelType w:val="hybridMultilevel"/>
    <w:tmpl w:val="6F347BF4"/>
    <w:lvl w:ilvl="0" w:tplc="D3445438">
      <w:start w:val="1"/>
      <w:numFmt w:val="decimal"/>
      <w:lvlText w:val="%1."/>
      <w:lvlJc w:val="left"/>
      <w:pPr>
        <w:tabs>
          <w:tab w:val="num" w:pos="720"/>
        </w:tabs>
        <w:ind w:left="720" w:hanging="360"/>
      </w:pPr>
    </w:lvl>
    <w:lvl w:ilvl="1" w:tplc="75D025EA" w:tentative="1">
      <w:start w:val="1"/>
      <w:numFmt w:val="decimal"/>
      <w:lvlText w:val="%2."/>
      <w:lvlJc w:val="left"/>
      <w:pPr>
        <w:tabs>
          <w:tab w:val="num" w:pos="1440"/>
        </w:tabs>
        <w:ind w:left="1440" w:hanging="360"/>
      </w:pPr>
    </w:lvl>
    <w:lvl w:ilvl="2" w:tplc="083A0DEA" w:tentative="1">
      <w:start w:val="1"/>
      <w:numFmt w:val="decimal"/>
      <w:lvlText w:val="%3."/>
      <w:lvlJc w:val="left"/>
      <w:pPr>
        <w:tabs>
          <w:tab w:val="num" w:pos="2160"/>
        </w:tabs>
        <w:ind w:left="2160" w:hanging="360"/>
      </w:pPr>
    </w:lvl>
    <w:lvl w:ilvl="3" w:tplc="2FA29F52" w:tentative="1">
      <w:start w:val="1"/>
      <w:numFmt w:val="decimal"/>
      <w:lvlText w:val="%4."/>
      <w:lvlJc w:val="left"/>
      <w:pPr>
        <w:tabs>
          <w:tab w:val="num" w:pos="2880"/>
        </w:tabs>
        <w:ind w:left="2880" w:hanging="360"/>
      </w:pPr>
    </w:lvl>
    <w:lvl w:ilvl="4" w:tplc="A5AAFF72" w:tentative="1">
      <w:start w:val="1"/>
      <w:numFmt w:val="decimal"/>
      <w:lvlText w:val="%5."/>
      <w:lvlJc w:val="left"/>
      <w:pPr>
        <w:tabs>
          <w:tab w:val="num" w:pos="3600"/>
        </w:tabs>
        <w:ind w:left="3600" w:hanging="360"/>
      </w:pPr>
    </w:lvl>
    <w:lvl w:ilvl="5" w:tplc="72F2149C" w:tentative="1">
      <w:start w:val="1"/>
      <w:numFmt w:val="decimal"/>
      <w:lvlText w:val="%6."/>
      <w:lvlJc w:val="left"/>
      <w:pPr>
        <w:tabs>
          <w:tab w:val="num" w:pos="4320"/>
        </w:tabs>
        <w:ind w:left="4320" w:hanging="360"/>
      </w:pPr>
    </w:lvl>
    <w:lvl w:ilvl="6" w:tplc="219CC026" w:tentative="1">
      <w:start w:val="1"/>
      <w:numFmt w:val="decimal"/>
      <w:lvlText w:val="%7."/>
      <w:lvlJc w:val="left"/>
      <w:pPr>
        <w:tabs>
          <w:tab w:val="num" w:pos="5040"/>
        </w:tabs>
        <w:ind w:left="5040" w:hanging="360"/>
      </w:pPr>
    </w:lvl>
    <w:lvl w:ilvl="7" w:tplc="EC2E4406" w:tentative="1">
      <w:start w:val="1"/>
      <w:numFmt w:val="decimal"/>
      <w:lvlText w:val="%8."/>
      <w:lvlJc w:val="left"/>
      <w:pPr>
        <w:tabs>
          <w:tab w:val="num" w:pos="5760"/>
        </w:tabs>
        <w:ind w:left="5760" w:hanging="360"/>
      </w:pPr>
    </w:lvl>
    <w:lvl w:ilvl="8" w:tplc="E7E83D14" w:tentative="1">
      <w:start w:val="1"/>
      <w:numFmt w:val="decimal"/>
      <w:lvlText w:val="%9."/>
      <w:lvlJc w:val="left"/>
      <w:pPr>
        <w:tabs>
          <w:tab w:val="num" w:pos="6480"/>
        </w:tabs>
        <w:ind w:left="6480" w:hanging="360"/>
      </w:pPr>
    </w:lvl>
  </w:abstractNum>
  <w:abstractNum w:abstractNumId="2">
    <w:nsid w:val="58353144"/>
    <w:multiLevelType w:val="hybridMultilevel"/>
    <w:tmpl w:val="A5645F42"/>
    <w:lvl w:ilvl="0" w:tplc="0E7889D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093C35"/>
    <w:multiLevelType w:val="hybridMultilevel"/>
    <w:tmpl w:val="6C5A4ED8"/>
    <w:lvl w:ilvl="0" w:tplc="6E529EE0">
      <w:start w:val="2"/>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D4"/>
    <w:rsid w:val="000110D4"/>
    <w:rsid w:val="00097D58"/>
    <w:rsid w:val="00571E9C"/>
    <w:rsid w:val="006E7C0C"/>
    <w:rsid w:val="00892537"/>
    <w:rsid w:val="009B786D"/>
    <w:rsid w:val="00A044C4"/>
    <w:rsid w:val="00A06D43"/>
    <w:rsid w:val="00A60463"/>
    <w:rsid w:val="00B617DD"/>
    <w:rsid w:val="00CC108E"/>
    <w:rsid w:val="00E95659"/>
    <w:rsid w:val="00EF00DD"/>
    <w:rsid w:val="00F26425"/>
    <w:rsid w:val="00F3398C"/>
    <w:rsid w:val="00F43B82"/>
    <w:rsid w:val="00F6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4E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Arial Narrow" w:hAnsi="Arial Narrow" w:cs="Arial"/>
      <w:b/>
      <w:bCs/>
    </w:rPr>
  </w:style>
  <w:style w:type="paragraph" w:styleId="Heading5">
    <w:name w:val="heading 5"/>
    <w:basedOn w:val="Normal"/>
    <w:next w:val="Normal"/>
    <w:qFormat/>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olor w:val="000000"/>
    </w:rPr>
  </w:style>
  <w:style w:type="character" w:styleId="Strong">
    <w:name w:val="Strong"/>
    <w:basedOn w:val="DefaultParagraphFont"/>
    <w:qFormat/>
    <w:rPr>
      <w:b/>
      <w:bCs/>
    </w:rPr>
  </w:style>
  <w:style w:type="paragraph" w:styleId="BodyTextIndent">
    <w:name w:val="Body Text Indent"/>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Arial Narrow" w:hAnsi="Arial Narrow" w:cs="Arial"/>
      <w:b/>
      <w:bCs/>
    </w:rPr>
  </w:style>
  <w:style w:type="paragraph" w:styleId="Heading5">
    <w:name w:val="heading 5"/>
    <w:basedOn w:val="Normal"/>
    <w:next w:val="Normal"/>
    <w:qFormat/>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olor w:val="000000"/>
    </w:rPr>
  </w:style>
  <w:style w:type="character" w:styleId="Strong">
    <w:name w:val="Strong"/>
    <w:basedOn w:val="DefaultParagraphFont"/>
    <w:qFormat/>
    <w:rPr>
      <w:b/>
      <w:bCs/>
    </w:rPr>
  </w:style>
  <w:style w:type="paragraph" w:styleId="BodyTextIndent">
    <w:name w:val="Body Text Indent"/>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Veterinary Business Management Association</vt:lpstr>
    </vt:vector>
  </TitlesOfParts>
  <Company>WSU VETMED</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Business Management Association</dc:title>
  <dc:creator>hailey</dc:creator>
  <cp:lastModifiedBy>Fox, Kyle</cp:lastModifiedBy>
  <cp:revision>2</cp:revision>
  <cp:lastPrinted>2005-01-24T14:51:00Z</cp:lastPrinted>
  <dcterms:created xsi:type="dcterms:W3CDTF">2015-01-24T00:02:00Z</dcterms:created>
  <dcterms:modified xsi:type="dcterms:W3CDTF">2015-01-24T00:02:00Z</dcterms:modified>
</cp:coreProperties>
</file>